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13577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B646E3">
        <w:rPr>
          <w:b/>
          <w:sz w:val="28"/>
          <w:szCs w:val="28"/>
        </w:rPr>
        <w:t>Муравській Катерині Сергіївні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B646E3">
        <w:rPr>
          <w:sz w:val="28"/>
          <w:szCs w:val="28"/>
        </w:rPr>
        <w:t>Муравської Катерини Сергіївни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B646E3" w:rsidRPr="00B646E3">
        <w:rPr>
          <w:sz w:val="28"/>
          <w:szCs w:val="28"/>
        </w:rPr>
        <w:t>Муравській Катерині Сергіївні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B646E3" w:rsidRPr="00B646E3">
        <w:rPr>
          <w:sz w:val="28"/>
          <w:szCs w:val="28"/>
        </w:rPr>
        <w:t>Муравській Катерині Сергіївні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35771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D369-7BB1-491D-8E2D-D1DAF921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2021-11-15T15:42:00Z</dcterms:created>
  <dcterms:modified xsi:type="dcterms:W3CDTF">2021-12-18T19:24:00Z</dcterms:modified>
</cp:coreProperties>
</file>